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E7" w:rsidRPr="00865E32" w:rsidRDefault="00CF04E7" w:rsidP="00CF04E7">
      <w:pPr>
        <w:spacing w:line="360" w:lineRule="auto"/>
        <w:ind w:firstLine="0"/>
        <w:rPr>
          <w:sz w:val="36"/>
          <w:szCs w:val="36"/>
        </w:rPr>
      </w:pPr>
    </w:p>
    <w:p w:rsidR="00865E32" w:rsidRPr="00865E32" w:rsidRDefault="00865E32" w:rsidP="00CF04E7">
      <w:pPr>
        <w:spacing w:line="276" w:lineRule="auto"/>
        <w:ind w:firstLine="0"/>
        <w:jc w:val="center"/>
        <w:rPr>
          <w:b/>
          <w:sz w:val="48"/>
          <w:szCs w:val="48"/>
        </w:rPr>
      </w:pPr>
      <w:r w:rsidRPr="00865E32">
        <w:rPr>
          <w:b/>
          <w:sz w:val="48"/>
          <w:szCs w:val="48"/>
        </w:rPr>
        <w:t xml:space="preserve">Консультация для </w:t>
      </w:r>
      <w:r>
        <w:rPr>
          <w:b/>
          <w:sz w:val="48"/>
          <w:szCs w:val="48"/>
        </w:rPr>
        <w:t>родителей</w:t>
      </w:r>
    </w:p>
    <w:p w:rsidR="00865E32" w:rsidRDefault="00865E32" w:rsidP="00CF04E7">
      <w:pPr>
        <w:spacing w:line="276" w:lineRule="auto"/>
        <w:ind w:firstLine="0"/>
        <w:jc w:val="center"/>
        <w:rPr>
          <w:b/>
          <w:sz w:val="44"/>
          <w:szCs w:val="44"/>
        </w:rPr>
      </w:pPr>
      <w:r w:rsidRPr="00865E32">
        <w:rPr>
          <w:b/>
          <w:sz w:val="44"/>
          <w:szCs w:val="44"/>
        </w:rPr>
        <w:t>Тема: «</w:t>
      </w:r>
      <w:r w:rsidRPr="00865E32">
        <w:rPr>
          <w:b/>
          <w:bCs/>
          <w:color w:val="000000"/>
          <w:sz w:val="48"/>
          <w:szCs w:val="48"/>
          <w:shd w:val="clear" w:color="auto" w:fill="FFFFFF"/>
        </w:rPr>
        <w:t>Развитие</w:t>
      </w:r>
      <w:r>
        <w:rPr>
          <w:b/>
          <w:bCs/>
          <w:color w:val="000000"/>
          <w:sz w:val="48"/>
          <w:szCs w:val="48"/>
          <w:shd w:val="clear" w:color="auto" w:fill="FFFFFF"/>
        </w:rPr>
        <w:t xml:space="preserve"> личной гигиены у детей дошкольного возраста</w:t>
      </w:r>
      <w:r w:rsidRPr="00865E32">
        <w:rPr>
          <w:b/>
          <w:sz w:val="44"/>
          <w:szCs w:val="44"/>
        </w:rPr>
        <w:t>»</w:t>
      </w:r>
    </w:p>
    <w:p w:rsidR="00CF04E7" w:rsidRPr="00865E32" w:rsidRDefault="00CF04E7" w:rsidP="00CF04E7">
      <w:pPr>
        <w:spacing w:line="276" w:lineRule="auto"/>
        <w:ind w:firstLine="0"/>
        <w:jc w:val="center"/>
        <w:rPr>
          <w:b/>
          <w:sz w:val="44"/>
          <w:szCs w:val="44"/>
        </w:rPr>
      </w:pPr>
    </w:p>
    <w:p w:rsidR="00865E32" w:rsidRDefault="00CF04E7" w:rsidP="00CF04E7">
      <w:pPr>
        <w:spacing w:line="360" w:lineRule="auto"/>
        <w:ind w:firstLine="0"/>
        <w:jc w:val="center"/>
        <w:rPr>
          <w:szCs w:val="28"/>
        </w:rPr>
      </w:pPr>
      <w:r w:rsidRPr="00CF04E7">
        <w:rPr>
          <w:noProof/>
          <w:szCs w:val="28"/>
          <w:lang w:eastAsia="ru-RU"/>
        </w:rPr>
        <w:drawing>
          <wp:inline distT="0" distB="0" distL="0" distR="0">
            <wp:extent cx="3855720" cy="3634740"/>
            <wp:effectExtent l="19050" t="0" r="0" b="0"/>
            <wp:docPr id="3" name="Рисунок 10" descr="https://ds04.infourok.ru/uploads/ex/0b23/00053b42-0e273566/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4.infourok.ru/uploads/ex/0b23/00053b42-0e273566/img0.jpg"/>
                    <pic:cNvPicPr>
                      <a:picLocks noChangeAspect="1" noChangeArrowheads="1"/>
                    </pic:cNvPicPr>
                  </pic:nvPicPr>
                  <pic:blipFill>
                    <a:blip r:embed="rId5" cstate="print"/>
                    <a:srcRect r="47367" b="31262"/>
                    <a:stretch>
                      <a:fillRect/>
                    </a:stretch>
                  </pic:blipFill>
                  <pic:spPr bwMode="auto">
                    <a:xfrm>
                      <a:off x="0" y="0"/>
                      <a:ext cx="3864172" cy="3642708"/>
                    </a:xfrm>
                    <a:prstGeom prst="rect">
                      <a:avLst/>
                    </a:prstGeom>
                    <a:noFill/>
                    <a:ln w="9525">
                      <a:noFill/>
                      <a:miter lim="800000"/>
                      <a:headEnd/>
                      <a:tailEnd/>
                    </a:ln>
                  </pic:spPr>
                </pic:pic>
              </a:graphicData>
            </a:graphic>
          </wp:inline>
        </w:drawing>
      </w:r>
    </w:p>
    <w:p w:rsidR="00865E32" w:rsidRPr="00865E32" w:rsidRDefault="00865E32" w:rsidP="00865E32">
      <w:pPr>
        <w:spacing w:line="360" w:lineRule="auto"/>
        <w:ind w:firstLine="0"/>
        <w:jc w:val="right"/>
        <w:rPr>
          <w:szCs w:val="28"/>
        </w:rPr>
      </w:pPr>
    </w:p>
    <w:p w:rsidR="00865E32" w:rsidRPr="00865E32" w:rsidRDefault="00865E32" w:rsidP="00865E32">
      <w:pPr>
        <w:spacing w:line="360" w:lineRule="auto"/>
        <w:ind w:firstLine="0"/>
        <w:jc w:val="right"/>
        <w:rPr>
          <w:szCs w:val="28"/>
        </w:rPr>
      </w:pPr>
    </w:p>
    <w:p w:rsidR="00865E32" w:rsidRPr="00865E32" w:rsidRDefault="0053732E" w:rsidP="00865E32">
      <w:pPr>
        <w:spacing w:line="360" w:lineRule="auto"/>
        <w:ind w:firstLine="0"/>
        <w:jc w:val="right"/>
        <w:rPr>
          <w:szCs w:val="28"/>
        </w:rPr>
      </w:pPr>
      <w:r>
        <w:rPr>
          <w:szCs w:val="28"/>
        </w:rPr>
        <w:t xml:space="preserve">Медсестра </w:t>
      </w:r>
      <w:proofErr w:type="gramStart"/>
      <w:r>
        <w:rPr>
          <w:szCs w:val="28"/>
        </w:rPr>
        <w:t>:</w:t>
      </w:r>
      <w:proofErr w:type="spellStart"/>
      <w:r>
        <w:rPr>
          <w:szCs w:val="28"/>
        </w:rPr>
        <w:t>А</w:t>
      </w:r>
      <w:proofErr w:type="gramEnd"/>
      <w:r>
        <w:rPr>
          <w:szCs w:val="28"/>
        </w:rPr>
        <w:t>бдусаламова</w:t>
      </w:r>
      <w:proofErr w:type="spellEnd"/>
      <w:r>
        <w:rPr>
          <w:szCs w:val="28"/>
        </w:rPr>
        <w:t xml:space="preserve"> К.И.</w:t>
      </w:r>
    </w:p>
    <w:p w:rsidR="00865E32" w:rsidRPr="00865E32" w:rsidRDefault="00865E32" w:rsidP="00865E32">
      <w:pPr>
        <w:spacing w:line="360" w:lineRule="auto"/>
        <w:ind w:firstLine="0"/>
        <w:jc w:val="right"/>
        <w:rPr>
          <w:szCs w:val="28"/>
        </w:rPr>
      </w:pPr>
      <w:bookmarkStart w:id="0" w:name="_GoBack"/>
      <w:bookmarkEnd w:id="0"/>
    </w:p>
    <w:p w:rsidR="00865E32" w:rsidRDefault="00865E32" w:rsidP="00865E32">
      <w:pPr>
        <w:spacing w:line="360" w:lineRule="auto"/>
        <w:ind w:firstLine="0"/>
        <w:jc w:val="center"/>
        <w:rPr>
          <w:szCs w:val="28"/>
        </w:rPr>
      </w:pPr>
    </w:p>
    <w:p w:rsidR="00CF04E7" w:rsidRDefault="00CF04E7" w:rsidP="00865E32">
      <w:pPr>
        <w:spacing w:line="360" w:lineRule="auto"/>
        <w:ind w:firstLine="0"/>
        <w:jc w:val="center"/>
        <w:rPr>
          <w:szCs w:val="28"/>
        </w:rPr>
      </w:pPr>
    </w:p>
    <w:p w:rsidR="002B3F5B" w:rsidRDefault="002B3F5B" w:rsidP="00865E32">
      <w:pPr>
        <w:spacing w:line="360" w:lineRule="auto"/>
        <w:ind w:firstLine="0"/>
        <w:jc w:val="center"/>
        <w:rPr>
          <w:szCs w:val="28"/>
        </w:rPr>
      </w:pPr>
    </w:p>
    <w:p w:rsidR="0053732E" w:rsidRDefault="0053732E" w:rsidP="00865E32">
      <w:pPr>
        <w:spacing w:line="360" w:lineRule="auto"/>
        <w:ind w:firstLine="0"/>
        <w:jc w:val="center"/>
        <w:rPr>
          <w:szCs w:val="28"/>
        </w:rPr>
      </w:pPr>
    </w:p>
    <w:p w:rsidR="0053732E" w:rsidRDefault="0053732E" w:rsidP="00865E32">
      <w:pPr>
        <w:spacing w:line="360" w:lineRule="auto"/>
        <w:ind w:firstLine="0"/>
        <w:jc w:val="center"/>
        <w:rPr>
          <w:szCs w:val="28"/>
        </w:rPr>
      </w:pPr>
    </w:p>
    <w:p w:rsidR="0053732E" w:rsidRDefault="0053732E" w:rsidP="00865E32">
      <w:pPr>
        <w:spacing w:line="360" w:lineRule="auto"/>
        <w:ind w:firstLine="0"/>
        <w:jc w:val="center"/>
        <w:rPr>
          <w:szCs w:val="28"/>
        </w:rPr>
      </w:pPr>
    </w:p>
    <w:p w:rsidR="0053732E" w:rsidRDefault="0053732E" w:rsidP="00865E32">
      <w:pPr>
        <w:spacing w:line="360" w:lineRule="auto"/>
        <w:ind w:firstLine="0"/>
        <w:jc w:val="center"/>
        <w:rPr>
          <w:szCs w:val="28"/>
        </w:rPr>
      </w:pPr>
    </w:p>
    <w:p w:rsidR="0053732E" w:rsidRDefault="0053732E" w:rsidP="00865E32">
      <w:pPr>
        <w:spacing w:line="360" w:lineRule="auto"/>
        <w:ind w:firstLine="0"/>
        <w:jc w:val="center"/>
        <w:rPr>
          <w:szCs w:val="28"/>
        </w:rPr>
      </w:pPr>
    </w:p>
    <w:p w:rsidR="00865E32" w:rsidRPr="00865E32" w:rsidRDefault="0053732E" w:rsidP="0053732E">
      <w:pPr>
        <w:spacing w:line="360" w:lineRule="auto"/>
        <w:ind w:firstLine="0"/>
        <w:rPr>
          <w:szCs w:val="28"/>
        </w:rPr>
      </w:pPr>
      <w:r>
        <w:rPr>
          <w:szCs w:val="28"/>
        </w:rPr>
        <w:t xml:space="preserve">                                    г.Избербаш</w:t>
      </w:r>
      <w:r w:rsidR="0001610A">
        <w:rPr>
          <w:szCs w:val="28"/>
        </w:rPr>
        <w:t xml:space="preserve"> 2022</w:t>
      </w:r>
      <w:r w:rsidR="00865E32" w:rsidRPr="00865E32">
        <w:rPr>
          <w:szCs w:val="28"/>
        </w:rPr>
        <w:t xml:space="preserve"> г.</w:t>
      </w:r>
    </w:p>
    <w:p w:rsidR="00865E32" w:rsidRPr="00865E32" w:rsidRDefault="00865E32" w:rsidP="00865E32">
      <w:pPr>
        <w:spacing w:after="240"/>
        <w:ind w:left="-567" w:firstLine="425"/>
        <w:jc w:val="center"/>
      </w:pPr>
      <w:r>
        <w:lastRenderedPageBreak/>
        <w:t xml:space="preserve"> «</w:t>
      </w:r>
      <w:r w:rsidRPr="00865E32">
        <w:t>ГИГИЕНА ДЕТЕЙ ДОШКОЛЬНОГО ВОЗРАСТА»</w:t>
      </w:r>
    </w:p>
    <w:p w:rsidR="00865E32" w:rsidRDefault="00865E32" w:rsidP="00CF04E7">
      <w:pPr>
        <w:ind w:left="-851" w:firstLine="284"/>
      </w:pPr>
      <w:r w:rsidRPr="00865E32">
        <w:t xml:space="preserve">Здоровье человека закладывается в детстве. Организм ребёнка чувствительный к воздействиям внешней среды. Большое значение в охране и укреплении здоровья ребенка принадлежит его гигиеническому обучению и воспитанию. Гигиеническое воспитание — это часть общего воспитания, а гигиенические навыки — это неотъемлемая часть культурного поведения. </w:t>
      </w:r>
    </w:p>
    <w:p w:rsidR="00865E32" w:rsidRDefault="00865E32" w:rsidP="00CF04E7">
      <w:pPr>
        <w:ind w:left="-851" w:firstLine="284"/>
      </w:pPr>
      <w:r w:rsidRPr="00865E32">
        <w:t xml:space="preserve">Глубоко не правы те, кто считает, что сообщение детям гигиенических знаний и привитие им гигиенических навыков является делом медицинских работников. </w:t>
      </w:r>
      <w:r w:rsidRPr="00865E32">
        <w:rPr>
          <w:b/>
          <w:color w:val="FF0000"/>
        </w:rPr>
        <w:t>Это кровное дело родителей</w:t>
      </w:r>
      <w:r w:rsidRPr="00865E32">
        <w:t>. 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w:t>
      </w:r>
      <w:r>
        <w:t>,</w:t>
      </w:r>
      <w:r w:rsidRPr="00865E32">
        <w:t xml:space="preserve"> должны войти в сознание детей путем внушения, 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 </w:t>
      </w:r>
    </w:p>
    <w:p w:rsidR="00865E32" w:rsidRDefault="00865E32" w:rsidP="00CF04E7">
      <w:pPr>
        <w:ind w:left="-851" w:firstLine="284"/>
      </w:pPr>
      <w:r w:rsidRPr="00865E32">
        <w:t xml:space="preserve">Личная гигиена — это уход за своим телом и содержание его в чистоте. </w:t>
      </w:r>
    </w:p>
    <w:p w:rsidR="00865E32" w:rsidRPr="00865E32" w:rsidRDefault="00865E32" w:rsidP="00CF04E7">
      <w:pPr>
        <w:ind w:left="-851" w:firstLine="284"/>
      </w:pPr>
      <w:r w:rsidRPr="00865E32">
        <w:t xml:space="preserve">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w:t>
      </w:r>
      <w:r>
        <w:t xml:space="preserve">и </w:t>
      </w:r>
      <w:r w:rsidRPr="00865E32">
        <w:t xml:space="preserve">на </w:t>
      </w:r>
      <w:r>
        <w:t>них</w:t>
      </w:r>
      <w:r w:rsidRPr="00865E32">
        <w:t xml:space="preserve"> задерживаются частицы пыли. От этого кожа становится грязной, грубой и перестает защищать тело.</w:t>
      </w:r>
    </w:p>
    <w:p w:rsidR="00865E32" w:rsidRDefault="00865E32" w:rsidP="00CF04E7">
      <w:pPr>
        <w:ind w:left="-851" w:firstLine="284"/>
      </w:pPr>
      <w:r w:rsidRPr="00865E32">
        <w:t xml:space="preserve">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w:t>
      </w:r>
    </w:p>
    <w:p w:rsidR="00865E32" w:rsidRDefault="00865E32" w:rsidP="00CF04E7">
      <w:pPr>
        <w:ind w:left="-851" w:firstLine="284"/>
      </w:pPr>
      <w:r w:rsidRPr="00865E32">
        <w:t>Каждое утро все дети должны умываться: мыть лицо, руки, шею, уши. Умываться также нужно после прогулок и вечером. К умыванию нужно подготовить мыло, полотенце и если нет крана и умывальника, то кувшин с водой и таз.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 Умываться лучше всего раздетым до пояса или в трусиках и майке.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 Затем уже чис</w:t>
      </w:r>
      <w:r>
        <w:t>тыми руками мыть лицо, шею, уши.</w:t>
      </w:r>
    </w:p>
    <w:p w:rsidR="00865E32" w:rsidRDefault="00865E32" w:rsidP="00CF04E7">
      <w:pPr>
        <w:ind w:left="-851" w:firstLine="284"/>
      </w:pPr>
      <w:r w:rsidRPr="00865E32">
        <w:t xml:space="preserve"> После умывания следует вытереться насухо чистым, сухим полотенцем. У каждого ребенка должно быть свое полотенце. Если полотенце, после того как им вытирались, остается чистым, значит, ребенок умылся хорошо. Ребенок в 4 года должен научиться самостоятельно мыть лицо, уши, верхнюю часть груди и р</w:t>
      </w:r>
      <w:r>
        <w:t xml:space="preserve">уки до локтя, а с 5 – </w:t>
      </w:r>
      <w:r w:rsidRPr="00865E32">
        <w:t>7-летнего возраста — обтираться до пояса. После умывания следует помочь ему хорошенько растереться полотенцем до ощущения приятной теплоты.</w:t>
      </w:r>
    </w:p>
    <w:p w:rsidR="00865E32" w:rsidRDefault="00865E32" w:rsidP="00CF04E7">
      <w:pPr>
        <w:ind w:left="-851" w:firstLine="284"/>
      </w:pPr>
      <w:r w:rsidRPr="00865E32">
        <w:t xml:space="preserve">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w:t>
      </w:r>
      <w:r w:rsidRPr="00865E32">
        <w:lastRenderedPageBreak/>
        <w:t xml:space="preserve">носки менять не реже, чем через день. Дома переодевать домашние туфли или тапочки. </w:t>
      </w:r>
    </w:p>
    <w:p w:rsidR="00865E32" w:rsidRDefault="00865E32" w:rsidP="00CF04E7">
      <w:pPr>
        <w:ind w:left="-851" w:firstLine="284"/>
      </w:pPr>
      <w:r w:rsidRPr="00865E32">
        <w:t xml:space="preserve">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w:t>
      </w:r>
      <w:r>
        <w:t>на</w:t>
      </w:r>
      <w:r w:rsidRPr="00865E32">
        <w:t>деть чистое белье.</w:t>
      </w:r>
    </w:p>
    <w:p w:rsidR="00865E32" w:rsidRDefault="00865E32" w:rsidP="00CF04E7">
      <w:pPr>
        <w:ind w:left="-851" w:firstLine="284"/>
      </w:pPr>
      <w:r w:rsidRPr="00865E32">
        <w:t xml:space="preserve"> 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 </w:t>
      </w:r>
    </w:p>
    <w:p w:rsidR="00865E32" w:rsidRDefault="00865E32" w:rsidP="00CF04E7">
      <w:pPr>
        <w:ind w:left="-851" w:firstLine="284"/>
      </w:pPr>
      <w:r w:rsidRPr="00865E32">
        <w:t>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w:t>
      </w:r>
    </w:p>
    <w:p w:rsidR="00865E32" w:rsidRDefault="00865E32" w:rsidP="00CF04E7">
      <w:pPr>
        <w:ind w:left="-851" w:firstLine="284"/>
      </w:pPr>
      <w:r w:rsidRPr="00865E32">
        <w:t xml:space="preserve"> Грязные ногти — признак неаккуратного, неряшливого человека, который не соблюдает правил личной гигиены. Ни в коем случае ногти нельзя грызть!</w:t>
      </w:r>
    </w:p>
    <w:p w:rsidR="00865E32" w:rsidRDefault="00865E32" w:rsidP="00CF04E7">
      <w:pPr>
        <w:ind w:left="-851" w:firstLine="284"/>
      </w:pPr>
      <w:r w:rsidRPr="00865E32">
        <w:t xml:space="preserve"> 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w:t>
      </w:r>
    </w:p>
    <w:p w:rsidR="00865E32" w:rsidRDefault="00865E32" w:rsidP="00CF04E7">
      <w:pPr>
        <w:ind w:left="-851" w:firstLine="284"/>
      </w:pPr>
      <w:r w:rsidRPr="00865E32">
        <w:t xml:space="preserve">С грязью передаются различные болезни от больного человека </w:t>
      </w:r>
      <w:r>
        <w:t xml:space="preserve">к </w:t>
      </w:r>
      <w:r w:rsidRPr="00865E32">
        <w:t xml:space="preserve">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w:t>
      </w:r>
    </w:p>
    <w:p w:rsidR="00865E32" w:rsidRDefault="00865E32" w:rsidP="00CF04E7">
      <w:pPr>
        <w:ind w:left="-851" w:firstLine="284"/>
      </w:pPr>
      <w:r w:rsidRPr="00865E32">
        <w:t xml:space="preserve">Совершенно недопустимо брать пальцы в рот. Каждый ребенок должен следить за чистотой зубов и ухаживать за ними, ибо зубы влияют на здоровье, настроение, мимику и поведение человека. </w:t>
      </w:r>
    </w:p>
    <w:p w:rsidR="00865E32" w:rsidRDefault="00865E32" w:rsidP="00CF04E7">
      <w:pPr>
        <w:ind w:left="-851" w:firstLine="284"/>
      </w:pPr>
      <w:r w:rsidRPr="00865E32">
        <w:t xml:space="preserve">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 </w:t>
      </w:r>
    </w:p>
    <w:p w:rsidR="00865E32" w:rsidRDefault="00865E32" w:rsidP="00CF04E7">
      <w:pPr>
        <w:ind w:left="-851" w:firstLine="284"/>
      </w:pPr>
      <w:r w:rsidRPr="00865E32">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 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rsidR="00865E32" w:rsidRDefault="00865E32" w:rsidP="00CF04E7">
      <w:pPr>
        <w:ind w:left="-851" w:firstLine="284"/>
      </w:pPr>
      <w:r w:rsidRPr="00865E32">
        <w:t xml:space="preserve"> 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w:t>
      </w:r>
      <w:r w:rsidRPr="00865E32">
        <w:lastRenderedPageBreak/>
        <w:t>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Это опасно, т.к. инфекция с платка может попасть на глаза, кожу, губы и т.д., вызывая такие заболевания</w:t>
      </w:r>
      <w:r>
        <w:t>,</w:t>
      </w:r>
      <w:r w:rsidRPr="00865E32">
        <w:t xml:space="preserve"> как конъюнктивит, герпес, стоматит и т.п. Не разрешайте детям вытирать нос пальцами, тереть руками глаза, брать пальцы в рот. </w:t>
      </w:r>
    </w:p>
    <w:p w:rsidR="00865E32" w:rsidRDefault="00865E32" w:rsidP="00CF04E7">
      <w:pPr>
        <w:ind w:left="-851" w:firstLine="284"/>
      </w:pPr>
      <w:r w:rsidRPr="00865E32">
        <w:t>Старайтесь, чтобы Ваши дети не пили из стаканов или кружек, которыми пользовались много людей,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здоровому. Недопустимо также пить воду из крана, прикасаясь к нему губами.</w:t>
      </w:r>
    </w:p>
    <w:p w:rsidR="00865E32" w:rsidRPr="00865E32" w:rsidRDefault="00865E32" w:rsidP="00CF04E7">
      <w:pPr>
        <w:ind w:left="-851" w:firstLine="284"/>
      </w:pPr>
      <w:r w:rsidRPr="00865E32">
        <w:t>Не разрешайте Вашему ребенку навещать товарищей, заболевших инфекционными заболеваниями. 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 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w:t>
      </w:r>
      <w:r>
        <w:t xml:space="preserve">ть воздуха в 3 – </w:t>
      </w:r>
      <w:r w:rsidRPr="00865E32">
        <w:t>5 раз. Сухое подметание приводит к подъему в воздух большого количества пыли и микробов. С раннего возраста детей необходимо приучать всегда вытирать ноги при входе в помещение, и дома переодевать сменную обувь; проветривать свою комнату в течение дня и перед сном.</w:t>
      </w:r>
    </w:p>
    <w:p w:rsidR="00865E32" w:rsidRPr="00865E32" w:rsidRDefault="00865E32" w:rsidP="00CF04E7">
      <w:pPr>
        <w:ind w:left="-851" w:firstLine="284"/>
      </w:pPr>
      <w:r w:rsidRPr="00865E32">
        <w:t>Обращаем Ваше внимание на то, что у ребенка должна быть отдельная постель, чистая и не слишком мягкая. Дл</w:t>
      </w:r>
      <w:r>
        <w:t xml:space="preserve">ина кровати должна быть на 15 – </w:t>
      </w:r>
      <w:r w:rsidRPr="00865E32">
        <w:t xml:space="preserve">25 см больше длины тела ребенка. Спать он должен в ночной рубашке или пижаме из мягкой хлопчатобумажной ткани и его не надо слишком укутывать. 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865E32">
        <w:t>По</w:t>
      </w:r>
      <w:r>
        <w:t>-</w:t>
      </w:r>
      <w:r w:rsidRPr="00865E32">
        <w:t>чаще</w:t>
      </w:r>
      <w:proofErr w:type="gramEnd"/>
      <w:r w:rsidRPr="00865E32">
        <w:t xml:space="preserve"> выносить подушки и одеяла на открытый воздух и подвергать их солнечному облучению.</w:t>
      </w:r>
    </w:p>
    <w:p w:rsidR="00865E32" w:rsidRDefault="00865E32" w:rsidP="00CF04E7">
      <w:pPr>
        <w:ind w:left="-851" w:firstLine="284"/>
      </w:pPr>
      <w:r w:rsidRPr="00865E32">
        <w:t xml:space="preserve">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w:t>
      </w:r>
    </w:p>
    <w:p w:rsidR="00865E32" w:rsidRPr="00865E32" w:rsidRDefault="00865E32" w:rsidP="00CF04E7">
      <w:pPr>
        <w:ind w:left="-851" w:firstLine="284"/>
      </w:pPr>
      <w:r w:rsidRPr="00865E32">
        <w:t>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865E32" w:rsidRPr="00865E32" w:rsidRDefault="00865E32" w:rsidP="00CF04E7">
      <w:pPr>
        <w:ind w:left="-851" w:firstLine="284"/>
      </w:pPr>
      <w:r w:rsidRPr="00865E32">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A834AE" w:rsidRDefault="00144376" w:rsidP="00CF04E7">
      <w:pPr>
        <w:ind w:left="-851" w:firstLine="284"/>
      </w:pPr>
      <w:r>
        <w:lastRenderedPageBreak/>
        <w:t xml:space="preserve"> В результате овладения детьми старшего дошкольного возраста культурно-гигиенических навыков ребёнок должен:</w:t>
      </w:r>
    </w:p>
    <w:p w:rsidR="00144376" w:rsidRDefault="00144376" w:rsidP="00CF04E7">
      <w:pPr>
        <w:pStyle w:val="a5"/>
        <w:numPr>
          <w:ilvl w:val="0"/>
          <w:numId w:val="1"/>
        </w:numPr>
        <w:ind w:left="-851" w:firstLine="284"/>
      </w:pPr>
      <w:r>
        <w:t>Умеет обслуживать себя;</w:t>
      </w:r>
    </w:p>
    <w:p w:rsidR="00144376" w:rsidRDefault="00144376" w:rsidP="00CF04E7">
      <w:pPr>
        <w:pStyle w:val="a5"/>
        <w:numPr>
          <w:ilvl w:val="0"/>
          <w:numId w:val="1"/>
        </w:numPr>
        <w:ind w:left="-851" w:firstLine="284"/>
      </w:pPr>
      <w:r>
        <w:t>Владеет и пользуется полезными привычками;</w:t>
      </w:r>
    </w:p>
    <w:p w:rsidR="00144376" w:rsidRDefault="00144376" w:rsidP="00CF04E7">
      <w:pPr>
        <w:pStyle w:val="a5"/>
        <w:numPr>
          <w:ilvl w:val="0"/>
          <w:numId w:val="1"/>
        </w:numPr>
        <w:ind w:left="-851" w:firstLine="284"/>
      </w:pPr>
      <w:r>
        <w:t>Владеет и пользуется элементарными навыками личной гигиены;</w:t>
      </w:r>
    </w:p>
    <w:p w:rsidR="00144376" w:rsidRDefault="00144376" w:rsidP="00CF04E7">
      <w:pPr>
        <w:pStyle w:val="a5"/>
        <w:numPr>
          <w:ilvl w:val="0"/>
          <w:numId w:val="1"/>
        </w:numPr>
        <w:ind w:left="-851" w:firstLine="284"/>
      </w:pPr>
      <w:r>
        <w:t>Владеет культурой приёма пищи выполняет правила культуры еды;</w:t>
      </w:r>
    </w:p>
    <w:p w:rsidR="00144376" w:rsidRDefault="00144376" w:rsidP="00CF04E7">
      <w:pPr>
        <w:pStyle w:val="a5"/>
        <w:numPr>
          <w:ilvl w:val="0"/>
          <w:numId w:val="1"/>
        </w:numPr>
        <w:ind w:left="-851" w:firstLine="284"/>
      </w:pPr>
      <w:r>
        <w:t>Самостоятельно моет руки, умывается</w:t>
      </w:r>
    </w:p>
    <w:p w:rsidR="00144376" w:rsidRDefault="00144376" w:rsidP="00CF04E7">
      <w:pPr>
        <w:ind w:left="-851" w:firstLine="284"/>
      </w:pPr>
    </w:p>
    <w:p w:rsidR="00144376" w:rsidRDefault="00144376" w:rsidP="00865E32">
      <w:pPr>
        <w:ind w:left="-567" w:firstLine="425"/>
      </w:pPr>
    </w:p>
    <w:p w:rsidR="00CF04E7" w:rsidRDefault="00CF04E7" w:rsidP="00865E32">
      <w:pPr>
        <w:ind w:left="-567" w:firstLine="425"/>
      </w:pPr>
    </w:p>
    <w:sectPr w:rsidR="00CF04E7" w:rsidSect="00CF04E7">
      <w:pgSz w:w="11906" w:h="16838"/>
      <w:pgMar w:top="851" w:right="850" w:bottom="709" w:left="1701" w:header="708" w:footer="708" w:gutter="0"/>
      <w:pgBorders w:offsetFrom="page">
        <w:top w:val="dashDotStroked" w:sz="24" w:space="24" w:color="FFFF00"/>
        <w:left w:val="dashDotStroked" w:sz="24" w:space="24" w:color="FFFF00"/>
        <w:bottom w:val="dashDotStroked" w:sz="24" w:space="24" w:color="FFFF00"/>
        <w:right w:val="dashDotStroked" w:sz="24"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D42A2"/>
    <w:multiLevelType w:val="hybridMultilevel"/>
    <w:tmpl w:val="29FAE66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E32"/>
    <w:rsid w:val="0001610A"/>
    <w:rsid w:val="0007413B"/>
    <w:rsid w:val="00144376"/>
    <w:rsid w:val="00292ECD"/>
    <w:rsid w:val="002B3F5B"/>
    <w:rsid w:val="00345AF1"/>
    <w:rsid w:val="0053732E"/>
    <w:rsid w:val="0074278A"/>
    <w:rsid w:val="00865E32"/>
    <w:rsid w:val="00A00C5F"/>
    <w:rsid w:val="00A834AE"/>
    <w:rsid w:val="00B25595"/>
    <w:rsid w:val="00CF04E7"/>
    <w:rsid w:val="00F1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376"/>
    <w:rPr>
      <w:rFonts w:ascii="Tahoma" w:hAnsi="Tahoma" w:cs="Tahoma"/>
      <w:sz w:val="16"/>
      <w:szCs w:val="16"/>
    </w:rPr>
  </w:style>
  <w:style w:type="character" w:customStyle="1" w:styleId="a4">
    <w:name w:val="Текст выноски Знак"/>
    <w:basedOn w:val="a0"/>
    <w:link w:val="a3"/>
    <w:uiPriority w:val="99"/>
    <w:semiHidden/>
    <w:rsid w:val="00144376"/>
    <w:rPr>
      <w:rFonts w:ascii="Tahoma" w:hAnsi="Tahoma" w:cs="Tahoma"/>
      <w:sz w:val="16"/>
      <w:szCs w:val="16"/>
    </w:rPr>
  </w:style>
  <w:style w:type="paragraph" w:styleId="a5">
    <w:name w:val="List Paragraph"/>
    <w:basedOn w:val="a"/>
    <w:uiPriority w:val="34"/>
    <w:qFormat/>
    <w:rsid w:val="00144376"/>
    <w:pPr>
      <w:ind w:left="720"/>
      <w:contextualSpacing/>
    </w:pPr>
  </w:style>
</w:styles>
</file>

<file path=word/webSettings.xml><?xml version="1.0" encoding="utf-8"?>
<w:webSettings xmlns:r="http://schemas.openxmlformats.org/officeDocument/2006/relationships" xmlns:w="http://schemas.openxmlformats.org/wordprocessingml/2006/main">
  <w:divs>
    <w:div w:id="1793598105">
      <w:bodyDiv w:val="1"/>
      <w:marLeft w:val="0"/>
      <w:marRight w:val="0"/>
      <w:marTop w:val="0"/>
      <w:marBottom w:val="0"/>
      <w:divBdr>
        <w:top w:val="none" w:sz="0" w:space="0" w:color="auto"/>
        <w:left w:val="none" w:sz="0" w:space="0" w:color="auto"/>
        <w:bottom w:val="none" w:sz="0" w:space="0" w:color="auto"/>
        <w:right w:val="none" w:sz="0" w:space="0" w:color="auto"/>
      </w:divBdr>
    </w:div>
    <w:div w:id="18698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cp:lastPrinted>2021-01-31T14:06:00Z</cp:lastPrinted>
  <dcterms:created xsi:type="dcterms:W3CDTF">2022-07-19T13:45:00Z</dcterms:created>
  <dcterms:modified xsi:type="dcterms:W3CDTF">2022-07-19T13:45:00Z</dcterms:modified>
</cp:coreProperties>
</file>